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Политика большевиков в области культуры в целом была направлена на решение двух главных взаимосвязанных задач.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rStyle w:val="a4"/>
          <w:i/>
          <w:iCs/>
          <w:sz w:val="28"/>
          <w:szCs w:val="28"/>
        </w:rPr>
        <w:t>Первой главной задачей</w:t>
      </w:r>
      <w:r w:rsidRPr="00815EA8">
        <w:rPr>
          <w:sz w:val="28"/>
          <w:szCs w:val="28"/>
        </w:rPr>
        <w:t xml:space="preserve"> стало установление </w:t>
      </w:r>
      <w:proofErr w:type="spellStart"/>
      <w:r w:rsidRPr="00815EA8">
        <w:rPr>
          <w:sz w:val="28"/>
          <w:szCs w:val="28"/>
        </w:rPr>
        <w:t>идеолого-партийного</w:t>
      </w:r>
      <w:proofErr w:type="spellEnd"/>
      <w:r w:rsidRPr="00815EA8">
        <w:rPr>
          <w:sz w:val="28"/>
          <w:szCs w:val="28"/>
        </w:rPr>
        <w:t xml:space="preserve"> контроля над культурно-духовной сферой с целью формирования социалистической культуры.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Большевики провозгласили себя атеистами и вели наступление на религию, говоря военной терминологией, по всему фронту с использованием административно-репрессивных мер. В 1918 г. был издан декрет об отделении церкви от государства и школы. Начались массовое закрытие храмов, аресты священнослужителей. Под предлогом борьбы с голодом по декрету ВЦИК от 23 февраля 1922 г. были изъяты значительные церковные ценно-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proofErr w:type="spellStart"/>
      <w:r w:rsidRPr="00815EA8">
        <w:rPr>
          <w:sz w:val="28"/>
          <w:szCs w:val="28"/>
        </w:rPr>
        <w:t>сти</w:t>
      </w:r>
      <w:proofErr w:type="spellEnd"/>
      <w:r w:rsidRPr="00815EA8">
        <w:rPr>
          <w:sz w:val="28"/>
          <w:szCs w:val="28"/>
        </w:rPr>
        <w:t xml:space="preserve"> и организованы судебные процессы против иерархов Русской православной церкви. Патриарх Тихон также подвергся аресту. Усилилась антирелигиозная пропаганда. В 1925 г. был создан Союз воинствующих безбожников.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Коммунистическая партия закрепила за собой монополию на духовную жизнь общества. В 1922 г. был создан Главлит как специальный цензурный орган по </w:t>
      </w:r>
      <w:proofErr w:type="gramStart"/>
      <w:r w:rsidRPr="00815EA8">
        <w:rPr>
          <w:sz w:val="28"/>
          <w:szCs w:val="28"/>
        </w:rPr>
        <w:t>контролю за</w:t>
      </w:r>
      <w:proofErr w:type="gramEnd"/>
      <w:r w:rsidRPr="00815EA8">
        <w:rPr>
          <w:sz w:val="28"/>
          <w:szCs w:val="28"/>
        </w:rPr>
        <w:t xml:space="preserve"> печатными публикациями. В августе 1922 г. из страны были высланы 160 крупных ученых, которые не приняли Советскую власть, в частности Н. А. Бердяев, С. Н. Булгаков, Л. II. </w:t>
      </w:r>
      <w:proofErr w:type="spellStart"/>
      <w:r w:rsidRPr="00815EA8">
        <w:rPr>
          <w:sz w:val="28"/>
          <w:szCs w:val="28"/>
        </w:rPr>
        <w:t>Карсавин</w:t>
      </w:r>
      <w:proofErr w:type="spellEnd"/>
      <w:r w:rsidRPr="00815EA8">
        <w:rPr>
          <w:sz w:val="28"/>
          <w:szCs w:val="28"/>
        </w:rPr>
        <w:t xml:space="preserve">, Е. Н. Трубецкой, П. А. Сорокин, А. А. </w:t>
      </w:r>
      <w:proofErr w:type="spellStart"/>
      <w:r w:rsidRPr="00815EA8">
        <w:rPr>
          <w:sz w:val="28"/>
          <w:szCs w:val="28"/>
        </w:rPr>
        <w:t>Кизеветтер</w:t>
      </w:r>
      <w:proofErr w:type="spellEnd"/>
      <w:r w:rsidRPr="00815EA8">
        <w:rPr>
          <w:sz w:val="28"/>
          <w:szCs w:val="28"/>
        </w:rPr>
        <w:t xml:space="preserve">, С. Л. Франк, Н. О. </w:t>
      </w:r>
      <w:proofErr w:type="spellStart"/>
      <w:r w:rsidRPr="00815EA8">
        <w:rPr>
          <w:sz w:val="28"/>
          <w:szCs w:val="28"/>
        </w:rPr>
        <w:t>Лосский</w:t>
      </w:r>
      <w:proofErr w:type="spellEnd"/>
      <w:r w:rsidRPr="00815EA8">
        <w:rPr>
          <w:sz w:val="28"/>
          <w:szCs w:val="28"/>
        </w:rPr>
        <w:t xml:space="preserve"> и др. Эта акция вошла в историю как "философский пароход".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Руководство большинством отраслей культуры осуществлялось Народным комиссариатом просвещения (далее — </w:t>
      </w:r>
      <w:proofErr w:type="spellStart"/>
      <w:r w:rsidRPr="00815EA8">
        <w:rPr>
          <w:sz w:val="28"/>
          <w:szCs w:val="28"/>
        </w:rPr>
        <w:t>Наркомпрос</w:t>
      </w:r>
      <w:proofErr w:type="spellEnd"/>
      <w:r w:rsidRPr="00815EA8">
        <w:rPr>
          <w:sz w:val="28"/>
          <w:szCs w:val="28"/>
        </w:rPr>
        <w:t>) во главе с А. В. Луначарским под общим контролем ЦК большевистской партии.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rStyle w:val="a4"/>
          <w:i/>
          <w:iCs/>
          <w:sz w:val="28"/>
          <w:szCs w:val="28"/>
        </w:rPr>
        <w:t>Второй главной задачей</w:t>
      </w:r>
      <w:r w:rsidRPr="00815EA8">
        <w:rPr>
          <w:sz w:val="28"/>
          <w:szCs w:val="28"/>
        </w:rPr>
        <w:t> большевиков был подъем общего культурного (прежде всего образовательного) уровня населения.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Народное образование. </w:t>
      </w:r>
      <w:proofErr w:type="gramStart"/>
      <w:r w:rsidRPr="00815EA8">
        <w:rPr>
          <w:sz w:val="28"/>
          <w:szCs w:val="28"/>
        </w:rPr>
        <w:t>В первые</w:t>
      </w:r>
      <w:proofErr w:type="gramEnd"/>
      <w:r w:rsidRPr="00815EA8">
        <w:rPr>
          <w:sz w:val="28"/>
          <w:szCs w:val="28"/>
        </w:rPr>
        <w:t xml:space="preserve"> годы Советской власти большое внимание уделялось народному образованию, прежде всего ликвидации неграмотности. Более 60% населения страны к 1917 г. были неграмотными. В декабре 1919 г. СНК принял декрет "О ликвидации безграмотности среди населения РСФСР", по которому все население в возрасте от 8 до 50 лет обязано было обучаться грамоте. В 1920 г. при </w:t>
      </w:r>
      <w:proofErr w:type="spellStart"/>
      <w:r w:rsidRPr="00815EA8">
        <w:rPr>
          <w:sz w:val="28"/>
          <w:szCs w:val="28"/>
        </w:rPr>
        <w:t>Наркомпросе</w:t>
      </w:r>
      <w:proofErr w:type="spellEnd"/>
      <w:r w:rsidRPr="00815EA8">
        <w:rPr>
          <w:sz w:val="28"/>
          <w:szCs w:val="28"/>
        </w:rPr>
        <w:t xml:space="preserve"> была создана Всероссийская чрезвычайная комиссия по ликвидации неграмотности. Она занималась созданием сети пунктов по стране, где и осуществлялась эта работа. В 1923 г. было образовано массовое общество "Долой неграмотность", председателем которого стал один из руководителей Советского государства М. И. Калинин.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lastRenderedPageBreak/>
        <w:t>Основы строительства повой советской школы были заложены декретом ВЦИК от 30 сентября 1918 г., утвердившим "Положение о единой трудовой школе РСФСР". Вводилось обязательное бесплатное девятилетнее обучение по двум ступеням: с 8 до 13 лет (пятилетний курс) и с 13 до 17 лет (четырехлетний курс). Однако на практике реализовать этот проект не удалось. В 1921 г. школа второй ступени была разделена пополам, и школьный базовый курс в 1920-е гг. составил семь лет (пять лет первой ступени и два года второй).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Серьезное внимание уделялось профессиональному обучению: существовали фабрично-заводские училища и школы крестьянской молодежи, тоже в объеме семилетки.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Перестройке подверглась высшая школа. В 1918 г. были введены новые правила поступления в вузы, предусматривавшие максимальную доступность и бесплатность обучения. При поступлении не требовалось сдавать экзамены и предъявлять документы о среднем образовании. Зачислялись преимущественно выходцы из рабочих и крестьян. В 1919 г. при вузах были организованы рабфаки для ликвидации пробелов в школьных знаниях и подготовки к учебе в учреждениях высшего образования. В 1921 г. новым положением о высших учебных заведениях упразднялась автономия </w:t>
      </w:r>
      <w:proofErr w:type="gramStart"/>
      <w:r w:rsidRPr="00815EA8">
        <w:rPr>
          <w:sz w:val="28"/>
          <w:szCs w:val="28"/>
        </w:rPr>
        <w:t>вузов</w:t>
      </w:r>
      <w:proofErr w:type="gramEnd"/>
      <w:r w:rsidRPr="00815EA8">
        <w:rPr>
          <w:sz w:val="28"/>
          <w:szCs w:val="28"/>
        </w:rPr>
        <w:t xml:space="preserve"> и вводилось управление через структуры </w:t>
      </w:r>
      <w:proofErr w:type="spellStart"/>
      <w:r w:rsidRPr="00815EA8">
        <w:rPr>
          <w:sz w:val="28"/>
          <w:szCs w:val="28"/>
        </w:rPr>
        <w:t>Наркомпроса</w:t>
      </w:r>
      <w:proofErr w:type="spellEnd"/>
      <w:r w:rsidRPr="00815EA8">
        <w:rPr>
          <w:sz w:val="28"/>
          <w:szCs w:val="28"/>
        </w:rPr>
        <w:t>. Ликвидировались историко-филологические и юридические факультеты, замененные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факультетами общественных наук. Все эго предопределило невысокий качественный уровень образования.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Наука. Научный потенциал страны, серьезно подорванный во время социальных потрясений, начиная с 1920-х гг. стал восстанавливаться. Росла численность научных работников: к 1927 г. их насчитывалось 25 тыс., т.е. в два раза больше, чем до революции.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В 1925 г. состоялось празднование 200-летия Академии наук, которая в итоге была признана высшим научным учреждением страны и переименована в Академию наук СССР.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Для развития аграрной науки в 1928 г. была создана Всесоюзная академия сельскохозяйственных наук, которую возглавил выдающийся ученый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H. И. Вавилов.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Заметные достижения в 1920-е гг. имело авиа- и автостроение. В 1923 г. началось серийное производство первых отечественных тракторов. В конструкторском бюро Л. Н. Туполева был разработан самолет-моноплан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lastRenderedPageBreak/>
        <w:t>ЛНТ-I</w:t>
      </w:r>
      <w:proofErr w:type="gramStart"/>
      <w:r w:rsidRPr="00815EA8">
        <w:rPr>
          <w:sz w:val="28"/>
          <w:szCs w:val="28"/>
        </w:rPr>
        <w:t xml:space="preserve"> П</w:t>
      </w:r>
      <w:proofErr w:type="gramEnd"/>
      <w:r w:rsidRPr="00815EA8">
        <w:rPr>
          <w:sz w:val="28"/>
          <w:szCs w:val="28"/>
        </w:rPr>
        <w:t>оявился первый советский истребитель И-1 конструктора Н. Н. Поликарпова. В 1927 г. был испытан первый легковой автомобиль НАМИ-1.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В СССР продолжали трудиться выдающиеся ученые с мировыми именами. И. П. Павлов в 1925 г. стал руководителем Физиологического института Академии наук, В. И. Вернадский в 1926 г. теоретически обосновал свое учение о биосфере.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Литература. Большевики рассматривали художественную культуру как средство идеологического воздействия на массы и поэтому стремились установить контроль над художественным творчеством. Однако в 1920-е гг. еще сохранялся определенный художественный плюрализм в рамках революционного романтизма и коммунистических идеалов.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В литературу вступили более 150 писателей, наиболее известными из которых стали В. А. Каверин, А. А. Фадеев, Л. М. Леонов, М. А. Шолохов и др.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Создаются литературные объединения: </w:t>
      </w:r>
      <w:proofErr w:type="gramStart"/>
      <w:r w:rsidRPr="00815EA8">
        <w:rPr>
          <w:sz w:val="28"/>
          <w:szCs w:val="28"/>
        </w:rPr>
        <w:t>"</w:t>
      </w:r>
      <w:proofErr w:type="spellStart"/>
      <w:r w:rsidRPr="00815EA8">
        <w:rPr>
          <w:sz w:val="28"/>
          <w:szCs w:val="28"/>
        </w:rPr>
        <w:t>Серапионовы</w:t>
      </w:r>
      <w:proofErr w:type="spellEnd"/>
      <w:r w:rsidRPr="00815EA8">
        <w:rPr>
          <w:sz w:val="28"/>
          <w:szCs w:val="28"/>
        </w:rPr>
        <w:t xml:space="preserve"> братья" (1920 1928) с участием М. Зощенко, Вс. Иванова, М. Слонимского, В. Каверина; "Левый фронт искусства", или ЛЕФ (1922), куда входили, в частности, В. Маяковский, Н. Асеев; "Российская ассоциация пролетарских писателей" (1925—1928), в которую вошли большинство писателей.</w:t>
      </w:r>
      <w:proofErr w:type="gramEnd"/>
      <w:r w:rsidRPr="00815EA8">
        <w:rPr>
          <w:sz w:val="28"/>
          <w:szCs w:val="28"/>
        </w:rPr>
        <w:t xml:space="preserve"> Шли литературные поиски отражения революционной действительности.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Театр. Театральное искусство интенсивно развивалось. Появилось большое количество новых театров: первый в мире детский театр (1921) под руководством Н. </w:t>
      </w:r>
      <w:proofErr w:type="spellStart"/>
      <w:r w:rsidRPr="00815EA8">
        <w:rPr>
          <w:sz w:val="28"/>
          <w:szCs w:val="28"/>
        </w:rPr>
        <w:t>Сац</w:t>
      </w:r>
      <w:proofErr w:type="spellEnd"/>
      <w:r w:rsidRPr="00815EA8">
        <w:rPr>
          <w:sz w:val="28"/>
          <w:szCs w:val="28"/>
        </w:rPr>
        <w:t>; 3-я студия МХАТ (с 1926 г. Театр имени Вахтангова); Театр революции (1922), ныне имени В. Маяковского; Центральный театр рабочей молодежи (1927), ныне Ленком.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В 1920-е гг. появились первые советские пьесы, написанные в реалистической традиции: "Шторм" В. Белоцерковского, "Любовь Яровая" К. </w:t>
      </w:r>
      <w:proofErr w:type="spellStart"/>
      <w:r w:rsidRPr="00815EA8">
        <w:rPr>
          <w:sz w:val="28"/>
          <w:szCs w:val="28"/>
        </w:rPr>
        <w:t>Тренева</w:t>
      </w:r>
      <w:proofErr w:type="spellEnd"/>
      <w:r w:rsidRPr="00815EA8">
        <w:rPr>
          <w:sz w:val="28"/>
          <w:szCs w:val="28"/>
        </w:rPr>
        <w:t>, "Бронепоезд 14-69" Вс. Иванова. Прочное место в репертуаре занимала также отечественная классика (А. Островский, Н. Гоголь, А. Чехов, М. Горький).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Кинематограф. Кинематограф </w:t>
      </w:r>
      <w:proofErr w:type="gramStart"/>
      <w:r w:rsidRPr="00815EA8">
        <w:rPr>
          <w:sz w:val="28"/>
          <w:szCs w:val="28"/>
        </w:rPr>
        <w:t>осваивал</w:t>
      </w:r>
      <w:proofErr w:type="gramEnd"/>
      <w:r w:rsidRPr="00815EA8">
        <w:rPr>
          <w:sz w:val="28"/>
          <w:szCs w:val="28"/>
        </w:rPr>
        <w:t xml:space="preserve"> прежде всего историко-революционные темы в жанре немого кино. Выдающимся режиссерам С. М. Эйзенштейном были сняты "Броненосец “Потемкин”" (1925), "Октябрь" (1927); В. Пудовкиным — "Мать" (1926), "Потомок Чингисхана" (1929).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Живопись. В изобразительном искусстве в этот период наблюдается рассвет плаката, который являлся агитационно-изобразительной формой. Наиболее известным стал плакат Д. С. </w:t>
      </w:r>
      <w:proofErr w:type="spellStart"/>
      <w:r w:rsidRPr="00815EA8">
        <w:rPr>
          <w:sz w:val="28"/>
          <w:szCs w:val="28"/>
        </w:rPr>
        <w:t>Моора</w:t>
      </w:r>
      <w:proofErr w:type="spellEnd"/>
      <w:r w:rsidRPr="00815EA8">
        <w:rPr>
          <w:sz w:val="28"/>
          <w:szCs w:val="28"/>
        </w:rPr>
        <w:t xml:space="preserve"> "Ты записался добровольцем?" (1920).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lastRenderedPageBreak/>
        <w:t xml:space="preserve">Бывшие художники-передвижники объединились в Ассоциацию художников революционной России. Они стремились подать свое искусство в формах, доступных широким массам. Наиболее известны картины Б. В. Иогансона "Рабфак идет" (1928) и М. Б. </w:t>
      </w:r>
      <w:proofErr w:type="spellStart"/>
      <w:r w:rsidRPr="00815EA8">
        <w:rPr>
          <w:sz w:val="28"/>
          <w:szCs w:val="28"/>
        </w:rPr>
        <w:t>Грекова</w:t>
      </w:r>
      <w:proofErr w:type="spellEnd"/>
      <w:r w:rsidRPr="00815EA8">
        <w:rPr>
          <w:sz w:val="28"/>
          <w:szCs w:val="28"/>
        </w:rPr>
        <w:t xml:space="preserve"> "Тачанка" (1923).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Общество станковистов ставило своей задачей воплощение в образах взаимоотношений человека и производства. Новаторство художников данной группы выразилось в произведениях А. Дейнеки "На стройке новых цехов" (1926), К). Пименова "Даешь тяжелую индустрию" (1927). Группы "Четыре искусства" и Общество московских художников объединяли мастеров старшего поколения, отличных друг от друга по творческой манере: это К. Петров-Водкин, В. Фаворский, Л. </w:t>
      </w:r>
      <w:proofErr w:type="spellStart"/>
      <w:r w:rsidRPr="00815EA8">
        <w:rPr>
          <w:sz w:val="28"/>
          <w:szCs w:val="28"/>
        </w:rPr>
        <w:t>Лентулов</w:t>
      </w:r>
      <w:proofErr w:type="spellEnd"/>
      <w:r w:rsidRPr="00815EA8">
        <w:rPr>
          <w:sz w:val="28"/>
          <w:szCs w:val="28"/>
        </w:rPr>
        <w:t xml:space="preserve">, Р. Фальк, П. </w:t>
      </w:r>
      <w:proofErr w:type="spellStart"/>
      <w:r w:rsidRPr="00815EA8">
        <w:rPr>
          <w:sz w:val="28"/>
          <w:szCs w:val="28"/>
        </w:rPr>
        <w:t>Кончаловский</w:t>
      </w:r>
      <w:proofErr w:type="spellEnd"/>
      <w:r w:rsidRPr="00815EA8">
        <w:rPr>
          <w:sz w:val="28"/>
          <w:szCs w:val="28"/>
        </w:rPr>
        <w:t xml:space="preserve"> и др., стремившиеся в рамках своих прежних авангардистских представлений осмыслить революционную действительность.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>Архитектура. В архитектуре 1920-х гг. зародился новый стиль — советский конструктивизм, в основе которого лежала не художественная композиция, а конструкция, состоящая из разных форм. В этом жанре работали братья А., Л. и А.Веснины, осуществлявшие коллективные проекты, например, здание универмага в Москве на Красной Пресне (1927). Свой расцвет конструктивизм получил в 1930-е гг.</w:t>
      </w:r>
    </w:p>
    <w:p w:rsidR="006152FB" w:rsidRPr="00815EA8" w:rsidRDefault="006152FB" w:rsidP="006152FB">
      <w:pPr>
        <w:pStyle w:val="a3"/>
        <w:rPr>
          <w:sz w:val="28"/>
          <w:szCs w:val="28"/>
        </w:rPr>
      </w:pPr>
      <w:r w:rsidRPr="00815EA8">
        <w:rPr>
          <w:sz w:val="28"/>
          <w:szCs w:val="28"/>
        </w:rPr>
        <w:t xml:space="preserve">Скульптура. Скульптура в значительной степени отражала план монументальной пропаганды большевиков. Были заложены и открыты десятки памятников К. Марксу, Ф. Энгельсу, В. И. Ленину, французским революционерам и т.н. Большое количество скульптурных работ было приручено к 10-летию Октябрьской революции: "Булыжник — оружие пролетариата" (1927) скульптора Н. </w:t>
      </w:r>
      <w:proofErr w:type="spellStart"/>
      <w:r w:rsidRPr="00815EA8">
        <w:rPr>
          <w:sz w:val="28"/>
          <w:szCs w:val="28"/>
        </w:rPr>
        <w:t>Шадра</w:t>
      </w:r>
      <w:proofErr w:type="spellEnd"/>
      <w:r w:rsidRPr="00815EA8">
        <w:rPr>
          <w:sz w:val="28"/>
          <w:szCs w:val="28"/>
        </w:rPr>
        <w:t>; "Октябрь" (1927) скульптора А. Матвеева; "Крестьянка" (1927) скульптора В. Мухиной.</w:t>
      </w:r>
    </w:p>
    <w:p w:rsidR="005A12D1" w:rsidRDefault="005A12D1"/>
    <w:sectPr w:rsidR="005A12D1" w:rsidSect="005A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52FB"/>
    <w:rsid w:val="005A12D1"/>
    <w:rsid w:val="006152FB"/>
    <w:rsid w:val="0081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7268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3</cp:revision>
  <dcterms:created xsi:type="dcterms:W3CDTF">2021-11-18T10:22:00Z</dcterms:created>
  <dcterms:modified xsi:type="dcterms:W3CDTF">2021-11-18T10:25:00Z</dcterms:modified>
</cp:coreProperties>
</file>